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C6EA" w14:textId="05DCD458" w:rsidR="00723A36" w:rsidRDefault="00D73574">
      <w:r>
        <w:fldChar w:fldCharType="begin"/>
      </w:r>
      <w:r>
        <w:instrText xml:space="preserve"> HYPERLINK "</w:instrText>
      </w:r>
      <w:r w:rsidRPr="00D73574">
        <w:instrText>https://haematologica.org/article/view/haematol.2021.280051</w:instrText>
      </w:r>
      <w:r>
        <w:instrText xml:space="preserve">" </w:instrText>
      </w:r>
      <w:r>
        <w:fldChar w:fldCharType="separate"/>
      </w:r>
      <w:r w:rsidRPr="003C2A54">
        <w:rPr>
          <w:rStyle w:val="Lienhypertexte"/>
        </w:rPr>
        <w:t>https://haematologica.org/article/view/haematol.2021.2</w:t>
      </w:r>
      <w:r w:rsidRPr="003C2A54">
        <w:rPr>
          <w:rStyle w:val="Lienhypertexte"/>
        </w:rPr>
        <w:t>8</w:t>
      </w:r>
      <w:r w:rsidRPr="003C2A54">
        <w:rPr>
          <w:rStyle w:val="Lienhypertexte"/>
        </w:rPr>
        <w:t>0051</w:t>
      </w:r>
      <w:r>
        <w:fldChar w:fldCharType="end"/>
      </w:r>
    </w:p>
    <w:p w14:paraId="6AA926AB" w14:textId="6B7102C0" w:rsidR="00D73574" w:rsidRPr="008004BF" w:rsidRDefault="00D73574">
      <w:proofErr w:type="spellStart"/>
      <w:r w:rsidRPr="00D73574">
        <w:t>Kraeber-Bodere</w:t>
      </w:r>
      <w:proofErr w:type="spellEnd"/>
      <w:r w:rsidRPr="00D73574">
        <w:t xml:space="preserve"> F, </w:t>
      </w:r>
      <w:proofErr w:type="spellStart"/>
      <w:r w:rsidRPr="00D73574">
        <w:t>Zweegman</w:t>
      </w:r>
      <w:proofErr w:type="spellEnd"/>
      <w:r w:rsidRPr="00D73574">
        <w:t xml:space="preserve"> S, Perrot A, Hulin C, Caillot D, Facon T, Leleu X, Belhadj K, </w:t>
      </w:r>
      <w:proofErr w:type="spellStart"/>
      <w:r w:rsidRPr="00D73574">
        <w:t>Itti</w:t>
      </w:r>
      <w:proofErr w:type="spellEnd"/>
      <w:r w:rsidRPr="00D73574">
        <w:t xml:space="preserve"> E, </w:t>
      </w:r>
      <w:proofErr w:type="spellStart"/>
      <w:r w:rsidRPr="00D73574">
        <w:t>Karlin</w:t>
      </w:r>
      <w:proofErr w:type="spellEnd"/>
      <w:r w:rsidRPr="00D73574">
        <w:t xml:space="preserve"> L, Bailly C, Levin M, </w:t>
      </w:r>
      <w:proofErr w:type="spellStart"/>
      <w:r w:rsidRPr="00D73574">
        <w:t>Minnema</w:t>
      </w:r>
      <w:proofErr w:type="spellEnd"/>
      <w:r w:rsidRPr="00D73574">
        <w:t xml:space="preserve"> M, Jamet B, Bodet-</w:t>
      </w:r>
      <w:proofErr w:type="spellStart"/>
      <w:r w:rsidRPr="00D73574">
        <w:t>Milin</w:t>
      </w:r>
      <w:proofErr w:type="spellEnd"/>
      <w:r w:rsidRPr="00D73574">
        <w:t xml:space="preserve"> C, </w:t>
      </w:r>
      <w:proofErr w:type="spellStart"/>
      <w:r w:rsidRPr="00D73574">
        <w:t>Keizer</w:t>
      </w:r>
      <w:proofErr w:type="spellEnd"/>
      <w:r w:rsidRPr="00D73574">
        <w:t xml:space="preserve"> B, Bene M, </w:t>
      </w:r>
      <w:proofErr w:type="spellStart"/>
      <w:r w:rsidRPr="00D73574">
        <w:t>Avet</w:t>
      </w:r>
      <w:proofErr w:type="spellEnd"/>
      <w:r w:rsidRPr="00D73574">
        <w:t xml:space="preserve"> Loiseau H, </w:t>
      </w:r>
      <w:proofErr w:type="spellStart"/>
      <w:r w:rsidRPr="00D73574">
        <w:t>Sonneveld</w:t>
      </w:r>
      <w:proofErr w:type="spellEnd"/>
      <w:r w:rsidRPr="00D73574">
        <w:t xml:space="preserve"> P, Pei</w:t>
      </w:r>
      <w:r>
        <w:t xml:space="preserve"> L, </w:t>
      </w:r>
      <w:proofErr w:type="spellStart"/>
      <w:r>
        <w:t>Rigat</w:t>
      </w:r>
      <w:proofErr w:type="spellEnd"/>
      <w:r>
        <w:t xml:space="preserve"> F, De Boer C, Vermeulen J, </w:t>
      </w:r>
      <w:proofErr w:type="spellStart"/>
      <w:r>
        <w:t>Kampfenkel</w:t>
      </w:r>
      <w:proofErr w:type="spellEnd"/>
      <w:r>
        <w:t xml:space="preserve"> T, Lambert J, Moreau P</w:t>
      </w:r>
      <w:r w:rsidR="008004BF">
        <w:t> .</w:t>
      </w:r>
      <w:r w:rsidR="008004BF" w:rsidRPr="008004BF">
        <w:t xml:space="preserve"> </w:t>
      </w:r>
      <w:r w:rsidR="008004BF" w:rsidRPr="008004BF">
        <w:rPr>
          <w:color w:val="000000"/>
        </w:rPr>
        <w:t>IFM (Intergroupe Français du Myélome</w:t>
      </w:r>
      <w:r w:rsidR="008004BF">
        <w:rPr>
          <w:color w:val="000000"/>
        </w:rPr>
        <w:t xml:space="preserve"> </w:t>
      </w:r>
      <w:r w:rsidR="008004BF" w:rsidRPr="008004BF">
        <w:rPr>
          <w:color w:val="000000"/>
        </w:rPr>
        <w:t xml:space="preserve">IFM </w:t>
      </w:r>
      <w:r w:rsidR="008004BF">
        <w:rPr>
          <w:color w:val="000000"/>
        </w:rPr>
        <w:t xml:space="preserve">2016-04 . </w:t>
      </w:r>
      <w:proofErr w:type="spellStart"/>
      <w:r w:rsidRPr="008004BF">
        <w:rPr>
          <w:rFonts w:cstheme="minorHAnsi"/>
          <w:color w:val="212529"/>
          <w:spacing w:val="2"/>
        </w:rPr>
        <w:t>Haematologica</w:t>
      </w:r>
      <w:proofErr w:type="spellEnd"/>
      <w:r w:rsidRPr="008004BF">
        <w:rPr>
          <w:rFonts w:cstheme="minorHAnsi"/>
          <w:color w:val="212529"/>
          <w:spacing w:val="2"/>
        </w:rPr>
        <w:t xml:space="preserve">. </w:t>
      </w:r>
      <w:r w:rsidRPr="008004BF">
        <w:rPr>
          <w:rFonts w:cstheme="minorHAnsi"/>
          <w:color w:val="212529"/>
          <w:spacing w:val="2"/>
          <w:lang w:val="en-US"/>
        </w:rPr>
        <w:t xml:space="preserve">2023 </w:t>
      </w:r>
      <w:r w:rsidR="008004BF">
        <w:rPr>
          <w:rFonts w:cstheme="minorHAnsi"/>
          <w:color w:val="212529"/>
          <w:spacing w:val="2"/>
          <w:lang w:val="en-US"/>
        </w:rPr>
        <w:t xml:space="preserve">Feb </w:t>
      </w:r>
      <w:r w:rsidR="008004BF" w:rsidRPr="008004BF">
        <w:rPr>
          <w:rFonts w:cstheme="minorHAnsi"/>
          <w:color w:val="212529"/>
          <w:spacing w:val="2"/>
          <w:lang w:val="en-US"/>
        </w:rPr>
        <w:t>3.</w:t>
      </w:r>
      <w:r w:rsidR="008004BF" w:rsidRPr="008004BF">
        <w:rPr>
          <w:rFonts w:cstheme="minorHAnsi"/>
          <w:color w:val="000000"/>
          <w:lang w:val="en-US"/>
        </w:rPr>
        <w:t>Doi.org/10.3324/haematol.2021.280051</w:t>
      </w:r>
    </w:p>
    <w:sectPr w:rsidR="00D73574" w:rsidRPr="0080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E5653"/>
    <w:multiLevelType w:val="multilevel"/>
    <w:tmpl w:val="DABAA8DC"/>
    <w:lvl w:ilvl="0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</w:abstractNum>
  <w:num w:numId="1" w16cid:durableId="568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4"/>
    <w:rsid w:val="00723A36"/>
    <w:rsid w:val="008004BF"/>
    <w:rsid w:val="00D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DD0B"/>
  <w15:chartTrackingRefBased/>
  <w15:docId w15:val="{09A46156-AE5A-4318-9A85-AFFA6A80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5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5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3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Fabre</dc:creator>
  <cp:keywords/>
  <dc:description/>
  <cp:lastModifiedBy>Caroline Fabre</cp:lastModifiedBy>
  <cp:revision>1</cp:revision>
  <dcterms:created xsi:type="dcterms:W3CDTF">2023-02-03T13:18:00Z</dcterms:created>
  <dcterms:modified xsi:type="dcterms:W3CDTF">2023-02-03T13:36:00Z</dcterms:modified>
</cp:coreProperties>
</file>